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2fc4f975</w:t>
      </w:r>
    </w:p>
    <w:p>
      <w:pPr>
        <w:pStyle w:val="FirstParagraph"/>
      </w:pPr>
      <w:r>
        <w:t xml:space="preserve">This is a great. I was using a gem but it stopped working when this changed happened. Thanks for the post saved me a lot of time.</w:t>
      </w:r>
    </w:p>
    <w:p>
      <w:pPr>
        <w:pStyle w:val="BodyText"/>
      </w:pPr>
      <w:r>
        <w:t xml:space="preserve">Is there any way to grab all text messages in my inbox? I would like to be able to send and receive text messages in terminal.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2fc4f975</dc:title>
  <dc:creator/>
  <cp:keywords/>
  <dcterms:created xsi:type="dcterms:W3CDTF">2026-04-23T08:02:10Z</dcterms:created>
  <dcterms:modified xsi:type="dcterms:W3CDTF">2026-04-23T08:02:10Z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