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3bb01e0e</w:t>
      </w:r>
    </w:p>
    <w:p>
      <w:pPr>
        <w:pStyle w:val="FirstParagraph"/>
      </w:pPr>
      <w:r>
        <w:t xml:space="preserve">Ah bother, that doesn’t seem to have posted very nicely at all, the alfred command field should be: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3bb01e0e</dc:title>
  <dc:creator/>
  <cp:keywords/>
  <dcterms:created xsi:type="dcterms:W3CDTF">2026-04-09T13:10:45Z</dcterms:created>
  <dcterms:modified xsi:type="dcterms:W3CDTF">2026-04-09T13:10:45Z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