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bec7d3e3</w:t>
      </w:r>
    </w:p>
    <w:p>
      <w:pPr>
        <w:pStyle w:val="FirstParagraph"/>
      </w:pPr>
      <w:r>
        <w:t xml:space="preserve">Really nice piece, thank you for sharing.</w:t>
      </w:r>
    </w:p>
    <w:p>
      <w:pPr>
        <w:pStyle w:val="BodyText"/>
      </w:pPr>
      <w:r>
        <w:t xml:space="preserve">I’m in my mid forties, and just arriving at a similar awareness; it’s one thing to push your limits and be ambitious, but it’s another to feel guilty for not measuring up to a self-imposed imaginary</w:t>
      </w:r>
      <w:r>
        <w:t xml:space="preserve"> </w:t>
      </w:r>
      <w:r>
        <w:rPr>
          <w:iCs/>
          <w:i/>
        </w:rPr>
        <w:t xml:space="preserve">(in my case)</w:t>
      </w:r>
      <w:r>
        <w:t xml:space="preserve"> </w:t>
      </w:r>
      <w:r>
        <w:t xml:space="preserve">benchmark that will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be higher than is achievable.</w:t>
      </w:r>
    </w:p>
    <w:p>
      <w:pPr>
        <w:pStyle w:val="BodyText"/>
      </w:pPr>
      <w:r>
        <w:t xml:space="preserve">It’s OK, you’re doing your best, and it is awesome!</w:t>
      </w:r>
    </w:p>
    <w:bookmarkStart w:id="20" w:name="brett-nov-21-2019-0706-am"/>
    <w:p>
      <w:pPr>
        <w:pStyle w:val="Heading2"/>
      </w:pPr>
      <w:r>
        <w:t xml:space="preserve">Brett — Nov 21, 2019 07:06 am</w:t>
      </w:r>
    </w:p>
    <w:p>
      <w:pPr>
        <w:pStyle w:val="FirstParagraph"/>
      </w:pPr>
      <w:r>
        <w:t xml:space="preserve">Thanks for sharing! We’re not alone :)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bec7d3e3</dc:title>
  <dc:creator/>
  <cp:keywords/>
  <dcterms:created xsi:type="dcterms:W3CDTF">2026-04-19T16:02:46Z</dcterms:created>
  <dcterms:modified xsi:type="dcterms:W3CDTF">2026-04-19T16:02:46Z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