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ccae4d12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https://my.remarkbox.com/ccae4d12-c982-11eb-a864-040140774501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2026-05-03T11:53:19Z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0lEQVR42s2WQY4EMQgD0X6A///SP2BdjrSXuawEh8l0azo5WIAdQ83HUn3VWVW11O0Pvc1Pfa7/ntX0+FEbUZPNFq+622G2qrM5wCPLAu4Irymtq3cSn0vmtyjhRf2g9G8d8MtyYCbX8UVD2/qhP8RnjiFlG59QNVKBEa35qHAKGYZzCdf5vuppyHr2ekF1kBE9c8e38clxkS2klJ1hHx8/hQ4OtnzoyaWDpjUfzhBQmRB8cO9XFA77e8Hu7xs5EiVLe/1Rv8ltq1C8xuOmdfwUTtb6SzdCLcgwyFt/Udz+tTvTvMWjVdLhMBq0s/YDGltY7gj6wJ/rNbm44EX/mDiL0kjmoL9VdOwbN3u/T6ooJiNM6QYPbtNHdDJv9OtJOvCrzFf5rzcqXMwHMYPnCHOgv++dd38BsE9rLUSUlZ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hope so !.…. Upon looking for solutions to my problems with Qlink,</w:t>
      </w:r>
      <w:r>
        <w:t xml:space="preserve"> </w:t>
      </w:r>
      <w:r>
        <w:t xml:space="preserve">I've come across YEARS of consumer complaints about Qlink. I don't</w:t>
      </w:r>
      <w:r>
        <w:t xml:space="preserve"> </w:t>
      </w:r>
      <w:r>
        <w:t xml:space="preserve">know why the Government doesn't pull their contract ? Stupid me, I</w:t>
      </w:r>
      <w:r>
        <w:t xml:space="preserve"> </w:t>
      </w:r>
      <w:r>
        <w:t xml:space="preserve">didn't research before I signed up with them. But, I'm reading that</w:t>
      </w:r>
      <w:r>
        <w:t xml:space="preserve"> </w:t>
      </w:r>
      <w:r>
        <w:t xml:space="preserve">they're all bad.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https://my.remarkbox.com/ccae4d12-c982-11eb-a864-040140774501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2026-05-03T11:53:19Z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cae4d12-c982-11eb-a86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cae4d12-c982-11eb-a86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ccae4d12</dc:title>
  <dc:creator/>
  <cp:keywords/>
  <dcterms:created xsi:type="dcterms:W3CDTF">2026-05-03T11:53:19Z</dcterms:created>
  <dcterms:modified xsi:type="dcterms:W3CDTF">2026-05-03T11:53:19Z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