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f04886b5</w:t>
      </w:r>
    </w:p>
    <w:p>
      <w:pPr>
        <w:pStyle w:val="FirstParagraph"/>
      </w:pPr>
      <w:r>
        <w:t xml:space="preserve">I highly recommend Bearded Spice as an open source music playback controller that supports iTunes, Spotify, but also websites including Soundcloud, Mixcloud, YouTube, etc. https://github.com/beardedspice/beardedspice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f04886b5</dc:title>
  <dc:creator/>
  <cp:keywords/>
  <dcterms:created xsi:type="dcterms:W3CDTF">2026-04-23T18:04:19Z</dcterms:created>
  <dcterms:modified xsi:type="dcterms:W3CDTF">2026-04-23T18:04:19Z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